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00" w:rsidRPr="008422DF" w:rsidRDefault="00B67000" w:rsidP="00B67000">
      <w:pPr>
        <w:pStyle w:val="Ttulo"/>
        <w:jc w:val="center"/>
        <w:rPr>
          <w:b/>
          <w:color w:val="FF0000"/>
          <w:sz w:val="72"/>
        </w:rPr>
      </w:pPr>
      <w:r w:rsidRPr="008422DF">
        <w:rPr>
          <w:b/>
          <w:color w:val="FF0000"/>
          <w:sz w:val="72"/>
        </w:rPr>
        <w:t>ATENCIÓN</w:t>
      </w:r>
    </w:p>
    <w:p w:rsidR="00C7172D" w:rsidRPr="00803D9C" w:rsidRDefault="00B67000" w:rsidP="00C7172D">
      <w:pPr>
        <w:pStyle w:val="Sinespaciado"/>
        <w:jc w:val="center"/>
        <w:rPr>
          <w:b/>
          <w:sz w:val="40"/>
          <w:szCs w:val="40"/>
        </w:rPr>
      </w:pPr>
      <w:r w:rsidRPr="00803D9C">
        <w:rPr>
          <w:b/>
          <w:sz w:val="40"/>
          <w:szCs w:val="40"/>
        </w:rPr>
        <w:t>MUNICIPALIDADES</w:t>
      </w:r>
    </w:p>
    <w:p w:rsidR="006E205D" w:rsidRPr="00803D9C" w:rsidRDefault="00B67000" w:rsidP="00C7172D">
      <w:pPr>
        <w:pStyle w:val="Sinespaciado"/>
        <w:jc w:val="center"/>
        <w:rPr>
          <w:b/>
          <w:sz w:val="40"/>
          <w:szCs w:val="40"/>
        </w:rPr>
      </w:pPr>
      <w:r w:rsidRPr="00803D9C">
        <w:rPr>
          <w:b/>
          <w:sz w:val="40"/>
          <w:szCs w:val="40"/>
        </w:rPr>
        <w:t>Y OTRAS ENTIDADES PÚBLICAS</w:t>
      </w:r>
    </w:p>
    <w:p w:rsidR="00B67000" w:rsidRDefault="00B67000" w:rsidP="00B67000">
      <w:pPr>
        <w:jc w:val="both"/>
      </w:pPr>
    </w:p>
    <w:p w:rsidR="008422DF" w:rsidRDefault="00B67000" w:rsidP="00B67000">
      <w:pPr>
        <w:jc w:val="both"/>
      </w:pPr>
      <w:r>
        <w:t>Hemos iniciado el proceso de postulación en línea a los fondos concursables 6%</w:t>
      </w:r>
      <w:r w:rsidR="008422DF">
        <w:t xml:space="preserve"> para el año 201</w:t>
      </w:r>
      <w:r w:rsidR="00553549">
        <w:t>9</w:t>
      </w:r>
      <w:r>
        <w:t xml:space="preserve">.  </w:t>
      </w:r>
    </w:p>
    <w:p w:rsidR="00B67000" w:rsidRDefault="00B67000" w:rsidP="00B67000">
      <w:pPr>
        <w:jc w:val="both"/>
      </w:pPr>
      <w:r>
        <w:t>Para que Ud., como Servicio Público pueda postular</w:t>
      </w:r>
      <w:r w:rsidR="00803D9C">
        <w:t>,</w:t>
      </w:r>
      <w:r>
        <w:t xml:space="preserve"> deberá seguir los siguientes pasos:</w:t>
      </w:r>
    </w:p>
    <w:p w:rsidR="00B67000" w:rsidRDefault="00B67000" w:rsidP="00B67000">
      <w:pPr>
        <w:jc w:val="both"/>
      </w:pPr>
    </w:p>
    <w:p w:rsidR="00803D9C" w:rsidRDefault="00B67000" w:rsidP="00803D9C">
      <w:pPr>
        <w:jc w:val="both"/>
      </w:pPr>
      <w:r w:rsidRPr="008422DF">
        <w:rPr>
          <w:b/>
          <w:sz w:val="24"/>
        </w:rPr>
        <w:t>1º:</w:t>
      </w:r>
      <w:r>
        <w:t xml:space="preserve"> </w:t>
      </w:r>
      <w:r w:rsidR="00803D9C">
        <w:t>R</w:t>
      </w:r>
      <w:r>
        <w:rPr>
          <w:b/>
          <w:bCs/>
        </w:rPr>
        <w:t>egistrar como Usuario</w:t>
      </w:r>
      <w:r>
        <w:t xml:space="preserve"> al encargado de </w:t>
      </w:r>
      <w:r w:rsidR="00803D9C">
        <w:t>realizar</w:t>
      </w:r>
      <w:r>
        <w:t xml:space="preserve"> el proceso de postulación en </w:t>
      </w:r>
      <w:r w:rsidR="00803D9C">
        <w:t>línea, para</w:t>
      </w:r>
      <w:r>
        <w:t xml:space="preserve"> ello deberá indicar un </w:t>
      </w:r>
      <w:r w:rsidRPr="00803D9C">
        <w:rPr>
          <w:b/>
          <w:u w:val="single"/>
        </w:rPr>
        <w:t xml:space="preserve">correo electrónico </w:t>
      </w:r>
      <w:r w:rsidR="00803D9C" w:rsidRPr="00803D9C">
        <w:rPr>
          <w:b/>
          <w:u w:val="single"/>
        </w:rPr>
        <w:t>institucional</w:t>
      </w:r>
      <w:r w:rsidR="00803D9C">
        <w:t xml:space="preserve"> </w:t>
      </w:r>
      <w:r>
        <w:t>y clave.</w:t>
      </w:r>
      <w:r w:rsidR="00803D9C" w:rsidRPr="00803D9C">
        <w:t xml:space="preserve"> </w:t>
      </w:r>
    </w:p>
    <w:p w:rsidR="00B67000" w:rsidRDefault="00B67000" w:rsidP="00B67000">
      <w:pPr>
        <w:jc w:val="both"/>
      </w:pPr>
      <w:r w:rsidRPr="008422DF">
        <w:rPr>
          <w:b/>
          <w:sz w:val="24"/>
        </w:rPr>
        <w:t>2º:</w:t>
      </w:r>
      <w:r w:rsidRPr="008422DF">
        <w:rPr>
          <w:sz w:val="24"/>
        </w:rPr>
        <w:t xml:space="preserve"> </w:t>
      </w:r>
      <w:r>
        <w:t xml:space="preserve">Una vez registrado como usuario, antes de iniciar el proceso de postulación, deberá remitir </w:t>
      </w:r>
      <w:r>
        <w:rPr>
          <w:b/>
          <w:bCs/>
        </w:rPr>
        <w:t>el correo electrónico registrado</w:t>
      </w:r>
      <w:r w:rsidR="00803D9C">
        <w:rPr>
          <w:b/>
          <w:bCs/>
        </w:rPr>
        <w:t xml:space="preserve"> </w:t>
      </w:r>
      <w:r w:rsidR="00803D9C" w:rsidRPr="00803D9C">
        <w:rPr>
          <w:bCs/>
        </w:rPr>
        <w:t>a las siguientes direcciones</w:t>
      </w:r>
      <w:r>
        <w:rPr>
          <w:b/>
          <w:bCs/>
        </w:rPr>
        <w:t xml:space="preserve">, </w:t>
      </w:r>
      <w:r>
        <w:t>de esta forma podremos vincularlo al RUT institucional.</w:t>
      </w:r>
    </w:p>
    <w:p w:rsidR="00803D9C" w:rsidRDefault="00803D9C" w:rsidP="00803D9C">
      <w:pPr>
        <w:jc w:val="both"/>
      </w:pPr>
      <w:hyperlink r:id="rId4" w:history="1">
        <w:r w:rsidRPr="00122EBB">
          <w:rPr>
            <w:rStyle w:val="Hipervnculo"/>
          </w:rPr>
          <w:t>andrea.saavedra@goremagallanes.cl</w:t>
        </w:r>
      </w:hyperlink>
      <w:r>
        <w:tab/>
        <w:t xml:space="preserve">            61-2203742</w:t>
      </w:r>
    </w:p>
    <w:p w:rsidR="00803D9C" w:rsidRDefault="00803D9C" w:rsidP="00803D9C">
      <w:pPr>
        <w:jc w:val="both"/>
      </w:pPr>
      <w:hyperlink r:id="rId5" w:history="1">
        <w:r w:rsidRPr="00122EBB">
          <w:rPr>
            <w:rStyle w:val="Hipervnculo"/>
          </w:rPr>
          <w:t>Lucila.santana@goremagallanes.cl</w:t>
        </w:r>
      </w:hyperlink>
      <w:r>
        <w:t xml:space="preserve"> </w:t>
      </w:r>
      <w:r>
        <w:tab/>
        <w:t xml:space="preserve">            61-2203762</w:t>
      </w:r>
    </w:p>
    <w:p w:rsidR="00803D9C" w:rsidRDefault="00803D9C" w:rsidP="00B67000">
      <w:pPr>
        <w:jc w:val="both"/>
        <w:rPr>
          <w:sz w:val="36"/>
          <w:szCs w:val="36"/>
        </w:rPr>
      </w:pPr>
    </w:p>
    <w:p w:rsidR="00B67000" w:rsidRPr="00803D9C" w:rsidRDefault="00B67000" w:rsidP="00B67000">
      <w:pPr>
        <w:jc w:val="both"/>
        <w:rPr>
          <w:sz w:val="36"/>
          <w:szCs w:val="36"/>
        </w:rPr>
      </w:pPr>
      <w:bookmarkStart w:id="0" w:name="_GoBack"/>
      <w:bookmarkEnd w:id="0"/>
      <w:r w:rsidRPr="00803D9C">
        <w:rPr>
          <w:sz w:val="36"/>
          <w:szCs w:val="36"/>
        </w:rPr>
        <w:t xml:space="preserve">Qué ocurre si no remite el correo electrónico del encargado de postulación??  </w:t>
      </w:r>
    </w:p>
    <w:p w:rsidR="00B67000" w:rsidRDefault="00696233" w:rsidP="00B67000">
      <w:pPr>
        <w:jc w:val="both"/>
      </w:pPr>
      <w:r w:rsidRPr="00803D9C">
        <w:t>Al postular</w:t>
      </w:r>
      <w:r w:rsidR="00B67000" w:rsidRPr="00803D9C">
        <w:t>, en la etapa  “DOCUMENTOS”, le figurarán en el sistema requisitos de admisibilidad exigidos para entidades privadas</w:t>
      </w:r>
      <w:r w:rsidRPr="00803D9C">
        <w:t xml:space="preserve"> y NO para públicas</w:t>
      </w:r>
      <w:r w:rsidR="00B67000" w:rsidRPr="00803D9C">
        <w:t xml:space="preserve">, y por no corresponder al tipo de institución, no cumplirá con lo que establece el INSTRUCTIVO declarando su iniciativa </w:t>
      </w:r>
      <w:r w:rsidR="00B67000" w:rsidRPr="00803D9C">
        <w:rPr>
          <w:b/>
        </w:rPr>
        <w:t>INADMISIBLE.</w:t>
      </w:r>
    </w:p>
    <w:p w:rsidR="00B67000" w:rsidRDefault="00B67000" w:rsidP="00B67000">
      <w:pPr>
        <w:jc w:val="both"/>
      </w:pPr>
    </w:p>
    <w:p w:rsidR="00553549" w:rsidRDefault="00553549" w:rsidP="00B67000">
      <w:pPr>
        <w:jc w:val="both"/>
      </w:pPr>
    </w:p>
    <w:p w:rsidR="00B67000" w:rsidRDefault="00B67000" w:rsidP="00B67000">
      <w:pPr>
        <w:jc w:val="both"/>
      </w:pPr>
      <w:r>
        <w:t xml:space="preserve">Atentamente, </w:t>
      </w:r>
    </w:p>
    <w:p w:rsidR="00553549" w:rsidRDefault="00553549" w:rsidP="00B67000">
      <w:pPr>
        <w:jc w:val="both"/>
      </w:pPr>
    </w:p>
    <w:p w:rsidR="00B67000" w:rsidRPr="00553549" w:rsidRDefault="00803D9C" w:rsidP="00553549">
      <w:pPr>
        <w:spacing w:after="0"/>
        <w:jc w:val="center"/>
        <w:rPr>
          <w:b/>
        </w:rPr>
      </w:pPr>
      <w:r w:rsidRPr="00553549">
        <w:rPr>
          <w:b/>
        </w:rPr>
        <w:t>UNIDAD DE FONDOS CONCURSABLES</w:t>
      </w:r>
    </w:p>
    <w:p w:rsidR="008422DF" w:rsidRPr="00553549" w:rsidRDefault="00803D9C" w:rsidP="00553549">
      <w:pPr>
        <w:spacing w:after="0"/>
        <w:jc w:val="center"/>
        <w:rPr>
          <w:b/>
        </w:rPr>
      </w:pPr>
      <w:r w:rsidRPr="00553549">
        <w:rPr>
          <w:b/>
        </w:rPr>
        <w:t>DIVISIÓN DE PLANIFICACIÓN Y DESARROLLO REGIONAL</w:t>
      </w:r>
    </w:p>
    <w:p w:rsidR="008422DF" w:rsidRPr="00553549" w:rsidRDefault="00803D9C" w:rsidP="00553549">
      <w:pPr>
        <w:spacing w:after="0"/>
        <w:jc w:val="center"/>
        <w:rPr>
          <w:b/>
        </w:rPr>
      </w:pPr>
      <w:r w:rsidRPr="00553549">
        <w:rPr>
          <w:b/>
        </w:rPr>
        <w:t>SERVICIO DE GOBIERNO REGIONAL DE MAGALLANES Y DE LA ANTÁRTICA CHILENA</w:t>
      </w:r>
    </w:p>
    <w:sectPr w:rsidR="008422DF" w:rsidRPr="00553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0"/>
    <w:rsid w:val="00553549"/>
    <w:rsid w:val="00696233"/>
    <w:rsid w:val="006E205D"/>
    <w:rsid w:val="00803D9C"/>
    <w:rsid w:val="008422DF"/>
    <w:rsid w:val="00AD507D"/>
    <w:rsid w:val="00B67000"/>
    <w:rsid w:val="00C02BAB"/>
    <w:rsid w:val="00C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2132"/>
  <w15:chartTrackingRefBased/>
  <w15:docId w15:val="{B7B6E4B6-C764-4343-97FE-109A977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70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7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B6700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00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1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la.santana@goremagallanes.cl" TargetMode="External"/><Relationship Id="rId4" Type="http://schemas.openxmlformats.org/officeDocument/2006/relationships/hyperlink" Target="mailto:andrea.saavedra@goremagallan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barria</dc:creator>
  <cp:keywords/>
  <dc:description/>
  <cp:lastModifiedBy>lucila santana</cp:lastModifiedBy>
  <cp:revision>3</cp:revision>
  <cp:lastPrinted>2016-05-27T13:46:00Z</cp:lastPrinted>
  <dcterms:created xsi:type="dcterms:W3CDTF">2019-03-12T20:46:00Z</dcterms:created>
  <dcterms:modified xsi:type="dcterms:W3CDTF">2019-03-13T18:45:00Z</dcterms:modified>
</cp:coreProperties>
</file>